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6F8F" w14:textId="17243BE2" w:rsidR="00826023" w:rsidRPr="008952CB" w:rsidRDefault="00826023" w:rsidP="00826023">
      <w:pPr>
        <w:pStyle w:val="Heading1"/>
        <w:rPr>
          <w:rFonts w:ascii="Times New Roman" w:hAnsi="Times New Roman" w:cs="Times New Roman"/>
          <w:color w:val="auto"/>
        </w:rPr>
      </w:pPr>
      <w:r w:rsidRPr="008952CB">
        <w:rPr>
          <w:rFonts w:ascii="Times New Roman" w:hAnsi="Times New Roman" w:cs="Times New Roman"/>
          <w:color w:val="auto"/>
        </w:rPr>
        <w:t>Youth Club Partners and Affiliates Agreements Terms and Conditions</w:t>
      </w:r>
    </w:p>
    <w:p w14:paraId="691FBB2D" w14:textId="77777777" w:rsidR="00826023" w:rsidRPr="008952CB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32"/>
          <w:szCs w:val="32"/>
        </w:rPr>
      </w:pPr>
    </w:p>
    <w:p w14:paraId="131962C9" w14:textId="6E485E0B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 w:rsidRPr="00826023">
        <w:rPr>
          <w:rFonts w:ascii="Times New Roman" w:hAnsi="Times New Roman" w:cs="Times New Roman"/>
          <w:i/>
          <w:iCs/>
          <w:kern w:val="0"/>
        </w:rPr>
        <w:t xml:space="preserve">This Terms and Conditions document outlines the mutually agreed upon terms between </w:t>
      </w:r>
      <w:r>
        <w:rPr>
          <w:rFonts w:ascii="Times New Roman" w:hAnsi="Times New Roman" w:cs="Times New Roman"/>
          <w:i/>
          <w:iCs/>
          <w:kern w:val="0"/>
        </w:rPr>
        <w:t>SAC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SOCCER USL, LLC, a Delaware limited liability company, dba Sacramento Republic FC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(</w:t>
      </w:r>
      <w:r>
        <w:rPr>
          <w:rFonts w:ascii="Times New Roman" w:hAnsi="Times New Roman" w:cs="Times New Roman"/>
          <w:i/>
          <w:iCs/>
          <w:kern w:val="0"/>
        </w:rPr>
        <w:t xml:space="preserve">referred to as </w:t>
      </w:r>
      <w:r>
        <w:rPr>
          <w:rFonts w:ascii="Times New Roman" w:hAnsi="Times New Roman" w:cs="Times New Roman"/>
          <w:i/>
          <w:iCs/>
          <w:kern w:val="0"/>
        </w:rPr>
        <w:t>“SSU”)</w:t>
      </w:r>
      <w:r w:rsidRPr="00826023">
        <w:rPr>
          <w:rFonts w:ascii="Times New Roman" w:hAnsi="Times New Roman" w:cs="Times New Roman"/>
          <w:i/>
          <w:iCs/>
          <w:kern w:val="0"/>
        </w:rPr>
        <w:t xml:space="preserve"> and the Youth Club Partner/Affiliate (referred to as "Partner") </w:t>
      </w:r>
      <w:proofErr w:type="gramStart"/>
      <w:r w:rsidRPr="00826023">
        <w:rPr>
          <w:rFonts w:ascii="Times New Roman" w:hAnsi="Times New Roman" w:cs="Times New Roman"/>
          <w:i/>
          <w:iCs/>
          <w:kern w:val="0"/>
        </w:rPr>
        <w:t>entering into</w:t>
      </w:r>
      <w:proofErr w:type="gramEnd"/>
      <w:r w:rsidRPr="00826023">
        <w:rPr>
          <w:rFonts w:ascii="Times New Roman" w:hAnsi="Times New Roman" w:cs="Times New Roman"/>
          <w:i/>
          <w:iCs/>
          <w:kern w:val="0"/>
        </w:rPr>
        <w:t xml:space="preserve"> a collaborative relationship. SSU, a prominent entity in the soccer community, and Partner, a dedicated Youth Club, recognize the value of fostering a cooperative alliance to advance the development of soccer at the grassroots </w:t>
      </w:r>
      <w:proofErr w:type="gramStart"/>
      <w:r w:rsidRPr="00826023">
        <w:rPr>
          <w:rFonts w:ascii="Times New Roman" w:hAnsi="Times New Roman" w:cs="Times New Roman"/>
          <w:i/>
          <w:iCs/>
          <w:kern w:val="0"/>
        </w:rPr>
        <w:t>level</w:t>
      </w:r>
      <w:proofErr w:type="gramEnd"/>
    </w:p>
    <w:p w14:paraId="5EC12C0E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0BDAE9E7" w14:textId="29E3530C" w:rsidR="00826023" w:rsidRP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1</w:t>
      </w: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. Independent Contractor</w:t>
      </w:r>
    </w:p>
    <w:p w14:paraId="684C0CB8" w14:textId="770BFC15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SSU and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are independent contractors with respect to each other and shall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represent</w:t>
      </w:r>
      <w:proofErr w:type="gramEnd"/>
    </w:p>
    <w:p w14:paraId="4890EBD3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themselves as such in all respects. Neither party is the agent of the other, and neither party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may</w:t>
      </w:r>
      <w:proofErr w:type="gramEnd"/>
    </w:p>
    <w:p w14:paraId="7AB3D697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bind the other in any way. The parties also agree that no member, officer, director, employee,</w:t>
      </w:r>
    </w:p>
    <w:p w14:paraId="603C4FFF" w14:textId="4211B466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player, coach, agent, representative, or affiliate of SSU is an employee of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(and vice versa).</w:t>
      </w:r>
    </w:p>
    <w:p w14:paraId="04D5CE1F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Nothing contained in this agreement shall be considered or construed by the parties or by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any</w:t>
      </w:r>
      <w:proofErr w:type="gramEnd"/>
    </w:p>
    <w:p w14:paraId="19511EA1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third party as creating the relationship of principal and agent,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partnership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or joint venture,</w:t>
      </w:r>
    </w:p>
    <w:p w14:paraId="5810D623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employer-employee or to create any association between SSU or SSU’s members, officers,</w:t>
      </w:r>
    </w:p>
    <w:p w14:paraId="5DF671B2" w14:textId="2A8FCF0B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directors, employees, players, coaches, agents, representatives, or affiliates and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>’s officers,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directors, employees, agents,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representatives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or affiliates.</w:t>
      </w:r>
    </w:p>
    <w:p w14:paraId="233BEC1F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5274A1AA" w14:textId="277088C6" w:rsidR="00826023" w:rsidRP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2</w:t>
      </w: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. Indemnification.</w:t>
      </w:r>
    </w:p>
    <w:p w14:paraId="5F6AD517" w14:textId="2E4A02D0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To the fullest extent permitted by applicable law, each of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and SSU agrees to defend,</w:t>
      </w:r>
    </w:p>
    <w:p w14:paraId="207DC77F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indemnify and hold harmless the other party hereto and such other party’s affiliates (including,</w:t>
      </w:r>
    </w:p>
    <w:p w14:paraId="145B1B72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without limitation, as to SSU, Sac Soccer &amp; Entertainment Holdings, LLC) and contractors, and</w:t>
      </w:r>
    </w:p>
    <w:p w14:paraId="0638A2C2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their respective past, present, and future members, managers, directors, officers, employees,</w:t>
      </w:r>
    </w:p>
    <w:p w14:paraId="45C8A4BF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servants, agents, consultants and contractors,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successors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and assigns, and each of them</w:t>
      </w:r>
    </w:p>
    <w:p w14:paraId="3D651D09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(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collectively</w:t>
      </w:r>
      <w:proofErr w:type="gramEnd"/>
      <w:r>
        <w:rPr>
          <w:rFonts w:ascii="Times New Roman" w:hAnsi="Times New Roman" w:cs="Times New Roman"/>
          <w:i/>
          <w:iCs/>
          <w:kern w:val="0"/>
        </w:rPr>
        <w:t>, “Indemnitees”), from and against any and all actions, suits, claims, demands,</w:t>
      </w:r>
    </w:p>
    <w:p w14:paraId="6B17C074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causes of action, losses, damages, penalties, liabilities, judgments,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costs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or expenses (including</w:t>
      </w:r>
    </w:p>
    <w:p w14:paraId="093F0859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reasonable attorneys’ fees and costs) arising or accruing out of or in connection with: (a) the</w:t>
      </w:r>
    </w:p>
    <w:p w14:paraId="522FE884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breach by the indemnifying party of any of its covenants, terms and provisions hereunder to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be</w:t>
      </w:r>
      <w:proofErr w:type="gramEnd"/>
    </w:p>
    <w:p w14:paraId="12F7F3E9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performed or observed on the part of such indemnifying party; or (b) the negligence or</w:t>
      </w:r>
    </w:p>
    <w:p w14:paraId="4D54F0F5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intentional misconduct of the indemnifying party, its affiliates, and their respective members,</w:t>
      </w:r>
    </w:p>
    <w:p w14:paraId="4EACD380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managers, directors, officers, employees, servants, agents,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consultants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and contractors,</w:t>
      </w:r>
    </w:p>
    <w:p w14:paraId="573AAFF0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successors and assigns, or any of them, in performing obligations under this Agreement.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Where</w:t>
      </w:r>
      <w:proofErr w:type="gramEnd"/>
    </w:p>
    <w:p w14:paraId="017C6D3F" w14:textId="78B90EC4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both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and SSU are at fault, the parties intend for principles of comparative fault to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be</w:t>
      </w:r>
      <w:proofErr w:type="gramEnd"/>
    </w:p>
    <w:p w14:paraId="1D77C24F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applied to the indemnity obligations.</w:t>
      </w:r>
    </w:p>
    <w:p w14:paraId="035A93F6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166621ED" w14:textId="174D3E11" w:rsidR="00826023" w:rsidRP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3</w:t>
      </w: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. Insurance</w:t>
      </w:r>
    </w:p>
    <w:p w14:paraId="67303C2D" w14:textId="1B010DC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shall, at its sole cost and expense, procure and maintain in effect on a continuous and</w:t>
      </w:r>
    </w:p>
    <w:p w14:paraId="40817FF3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uninterrupted basis during the term of this agreement, commercial general liability insurance</w:t>
      </w:r>
    </w:p>
    <w:p w14:paraId="4316573B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with a combined single limit per occurrence of not less than One Million Dollars ($1,000,000)</w:t>
      </w:r>
    </w:p>
    <w:p w14:paraId="4B1D56FD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and Two Million Dollars ($2,000,000) in the aggregate, providing coverage for bodily injury,</w:t>
      </w:r>
    </w:p>
    <w:p w14:paraId="3F9EF89C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property damage, and personal and advertising injury, including contractual liability and</w:t>
      </w:r>
    </w:p>
    <w:p w14:paraId="5A023AB5" w14:textId="5A6D042E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lastRenderedPageBreak/>
        <w:t xml:space="preserve">products/completed operations liability coverage.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shall provide to SSU on or before </w:t>
      </w:r>
      <w:r>
        <w:rPr>
          <w:rFonts w:ascii="Times New Roman" w:hAnsi="Times New Roman" w:cs="Times New Roman"/>
          <w:i/>
          <w:iCs/>
          <w:kern w:val="0"/>
        </w:rPr>
        <w:t>the date of event listed in signed agreement</w:t>
      </w:r>
      <w:r>
        <w:rPr>
          <w:rFonts w:ascii="Times New Roman" w:hAnsi="Times New Roman" w:cs="Times New Roman"/>
          <w:i/>
          <w:iCs/>
          <w:kern w:val="0"/>
        </w:rPr>
        <w:t xml:space="preserve"> a copy of a certificate of insurance and endorsement that names SSU and its parent and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other affiliates as additional insureds under the applicable policy(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ies</w:t>
      </w:r>
      <w:proofErr w:type="spellEnd"/>
      <w:r>
        <w:rPr>
          <w:rFonts w:ascii="Times New Roman" w:hAnsi="Times New Roman" w:cs="Times New Roman"/>
          <w:i/>
          <w:iCs/>
          <w:kern w:val="0"/>
        </w:rPr>
        <w:t>). Each insurance policy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required by this Agreement shall be endorsed to state that: (a) it is primary to, and not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contributory with, all other valid and collectible insurance of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and SSU (any insurance of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SSU shall be considered excess insurance only); and (b) the applicable coverage shall not be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cancelled, non-renewed, or materially changed except after thirty (30) days prior written notice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has been given to SSU.</w:t>
      </w:r>
    </w:p>
    <w:p w14:paraId="5B388CEA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22932752" w14:textId="6BD99B94" w:rsidR="00826023" w:rsidRP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4</w:t>
      </w: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. Confidentiality of Proprietary Information</w:t>
      </w:r>
    </w:p>
    <w:p w14:paraId="3E655310" w14:textId="190C611A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understands and acknowledges that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in the course of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SSU performing services under this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agreement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may be advised or otherwise become aware of certain business matters and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affairs of SSU or its affiliates regarding SSU’s customers, vendors or the management of its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business and other confidential proprietary information relating to such business. This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confidential proprietary information includes, but is not limited to, coaching curricula, session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plans, research, product plans, products, inventions, processes, formulas, technology, or other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business information disclosed by SSU or such affiliates either directly or indirectly in writing,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orally, or by drawings.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shall not, either during the term of this agreement or thereafter: (a)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disclose or furnish, directly or indirectly, to any other natural person, entity or governmental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agency, any confidential proprietary information acquired from SSU; (b) except as otherwise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expressly permitted in Section 7 below relative to curricula, individually or in conjunction with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any other natural person, entity or governmental agency, utilize or cause to be utilized any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confidential proprietary information in any manner whatsoever; (c) without the prior written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consent of SSU, publish, deliver, or cause to be published or delivered, any copies, abstracts, or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summaries or any confidential proprietary information, whether prepared by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or otherwise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coming into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>’s possession; or (d) attempt to encourage, induce, or otherwise solicit, directly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or indirectly, any employee of SSU or its affiliates to breach any employment agreement or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employment policy entered into or adopted by SSU or such affiliate with or with respect to such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employee. Upon termination of this agreement,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agrees to immediately return to SSU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all of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SSU’s property, including all tangible manifestations of confidential propriety information</w:t>
      </w:r>
      <w:r>
        <w:rPr>
          <w:rFonts w:ascii="Times New Roman" w:hAnsi="Times New Roman" w:cs="Times New Roman"/>
          <w:i/>
          <w:iCs/>
          <w:kern w:val="0"/>
        </w:rPr>
        <w:t xml:space="preserve">. </w:t>
      </w:r>
    </w:p>
    <w:p w14:paraId="153EE359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50306407" w14:textId="4ABA6DB0" w:rsidR="00826023" w:rsidRP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5</w:t>
      </w:r>
      <w:r w:rsidRPr="00826023">
        <w:rPr>
          <w:rFonts w:ascii="Times New Roman" w:hAnsi="Times New Roman" w:cs="Times New Roman"/>
          <w:b/>
          <w:bCs/>
          <w:i/>
          <w:iCs/>
          <w:kern w:val="0"/>
        </w:rPr>
        <w:t>. Intellectual Property; Ownership Rights; Limited License</w:t>
      </w:r>
    </w:p>
    <w:p w14:paraId="6B7A4ADD" w14:textId="52CB6095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agrees that all ideas, concepts, techniques, inventions, systems, formulas, discoveries,</w:t>
      </w:r>
    </w:p>
    <w:p w14:paraId="4D96F6D2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technical information, programs,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prototypes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and similar developments (“Developments”)</w:t>
      </w:r>
    </w:p>
    <w:p w14:paraId="3387BDC4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created, discovered, developed, or made by SSU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in the course of</w:t>
      </w:r>
      <w:proofErr w:type="gramEnd"/>
      <w:r>
        <w:rPr>
          <w:rFonts w:ascii="Times New Roman" w:hAnsi="Times New Roman" w:cs="Times New Roman"/>
          <w:i/>
          <w:iCs/>
          <w:kern w:val="0"/>
        </w:rPr>
        <w:t>, or as a result of, the</w:t>
      </w:r>
    </w:p>
    <w:p w14:paraId="7987DC1F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performance of its services under this agreement, and all related copyrights, trademarks,</w:t>
      </w:r>
    </w:p>
    <w:p w14:paraId="33FDE6B1" w14:textId="5E4C78BE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tradenames, patent rights, trade secrets and all other forms of intellectual property protection, as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well as the name “Sacramento Republic FC” and the logo of SSU, shall be and remain the sole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property of SSU.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further agrees to execute or cause to be executed such assignments and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applications, registrations, and other documents and to take such other action as may be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reasonably requested by SSU to enable SSU to protect its intellectual property rights to any such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Developments.</w:t>
      </w:r>
    </w:p>
    <w:p w14:paraId="01A6D9A8" w14:textId="767DC33C" w:rsidR="008952CB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Without in any way limiting the generality of the foregoing, SSU hereby grants to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 nonexclusive,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revocable, royalty free, non-transferable, non-sublicensable and limited license and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right during the period from and including June 1</w:t>
      </w:r>
      <w:r>
        <w:rPr>
          <w:rFonts w:ascii="Times New Roman" w:hAnsi="Times New Roman" w:cs="Times New Roman"/>
          <w:i/>
          <w:iCs/>
          <w:kern w:val="0"/>
          <w:sz w:val="16"/>
          <w:szCs w:val="16"/>
        </w:rPr>
        <w:t>st</w:t>
      </w:r>
      <w:r>
        <w:rPr>
          <w:rFonts w:ascii="Times New Roman" w:hAnsi="Times New Roman" w:cs="Times New Roman"/>
          <w:i/>
          <w:iCs/>
          <w:kern w:val="0"/>
        </w:rPr>
        <w:t>, 2024 to and including June 30</w:t>
      </w:r>
      <w:r>
        <w:rPr>
          <w:rFonts w:ascii="Times New Roman" w:hAnsi="Times New Roman" w:cs="Times New Roman"/>
          <w:i/>
          <w:iCs/>
          <w:kern w:val="0"/>
          <w:sz w:val="16"/>
          <w:szCs w:val="16"/>
        </w:rPr>
        <w:t>th</w:t>
      </w:r>
      <w:r>
        <w:rPr>
          <w:rFonts w:ascii="Times New Roman" w:hAnsi="Times New Roman" w:cs="Times New Roman"/>
          <w:i/>
          <w:iCs/>
          <w:kern w:val="0"/>
        </w:rPr>
        <w:t xml:space="preserve">, 2023 to </w:t>
      </w:r>
      <w:r>
        <w:rPr>
          <w:rFonts w:ascii="Times New Roman" w:hAnsi="Times New Roman" w:cs="Times New Roman"/>
          <w:i/>
          <w:iCs/>
          <w:kern w:val="0"/>
        </w:rPr>
        <w:lastRenderedPageBreak/>
        <w:t>use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within the general Sacramento, California area the curriculum made available by SSU to </w:t>
      </w:r>
      <w:r>
        <w:rPr>
          <w:rFonts w:ascii="Times New Roman" w:hAnsi="Times New Roman" w:cs="Times New Roman"/>
          <w:i/>
          <w:iCs/>
          <w:kern w:val="0"/>
        </w:rPr>
        <w:t>PARTNER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for the sole purpose of education and instruction by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of its youth soccer players and coaches;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provided, however, that all such uses shall contain appropriate legends, markings and/or notices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(including appropriate copyright and/or trademark designation) if and as provided by SSU to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to give appropriate notice of the right, title and interest of SSU (and, if applicable, its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assignees) in and to such curricula and associated Developments.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shall use such curricula,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if at all, only in its original form, and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shall not be entitled to change the curricula, or to use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individual elements of the curricula, except to the extent approved in writing by SSU (which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approval may be granted or withheld by SSU in its sole and absolute discretion).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agrees not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to use any other trademark, service mark, logo, prefix, suffix, or other modifying words, terms,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designs, or symbols, including, but not limited to, those owned by a third party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so as to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modify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(or use them in combination with) all or any portion of such curricula.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Upon any breach by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of its obligations under this Section </w:t>
      </w:r>
      <w:r w:rsidR="008952CB">
        <w:rPr>
          <w:rFonts w:ascii="Times New Roman" w:hAnsi="Times New Roman" w:cs="Times New Roman"/>
          <w:i/>
          <w:iCs/>
          <w:kern w:val="0"/>
        </w:rPr>
        <w:t>5</w:t>
      </w:r>
      <w:r>
        <w:rPr>
          <w:rFonts w:ascii="Times New Roman" w:hAnsi="Times New Roman" w:cs="Times New Roman"/>
          <w:i/>
          <w:iCs/>
          <w:kern w:val="0"/>
        </w:rPr>
        <w:t>, the license granted in this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Section </w:t>
      </w:r>
      <w:r w:rsidR="008952CB">
        <w:rPr>
          <w:rFonts w:ascii="Times New Roman" w:hAnsi="Times New Roman" w:cs="Times New Roman"/>
          <w:i/>
          <w:iCs/>
          <w:kern w:val="0"/>
        </w:rPr>
        <w:t>5</w:t>
      </w:r>
      <w:r>
        <w:rPr>
          <w:rFonts w:ascii="Times New Roman" w:hAnsi="Times New Roman" w:cs="Times New Roman"/>
          <w:i/>
          <w:iCs/>
          <w:kern w:val="0"/>
        </w:rPr>
        <w:t xml:space="preserve"> may be revoked by SSU, and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immediately thereafter shall cease all uses made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pursuant to such license. Upon the expiration of the license term referenced above or the earlier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termination of this agreement for any reason,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immediately shall cease all such uses and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shall have no further right to engage in such uses.</w:t>
      </w:r>
    </w:p>
    <w:p w14:paraId="148471F9" w14:textId="77777777" w:rsidR="008952CB" w:rsidRDefault="008952CB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1135DB31" w14:textId="1E3CAFB6" w:rsidR="00826023" w:rsidRPr="008952CB" w:rsidRDefault="008952CB" w:rsidP="008260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952CB">
        <w:rPr>
          <w:rFonts w:ascii="Times New Roman" w:hAnsi="Times New Roman" w:cs="Times New Roman"/>
          <w:b/>
          <w:bCs/>
          <w:i/>
          <w:iCs/>
          <w:kern w:val="0"/>
        </w:rPr>
        <w:t>6</w:t>
      </w:r>
      <w:r w:rsidR="00826023" w:rsidRPr="008952CB">
        <w:rPr>
          <w:rFonts w:ascii="Times New Roman" w:hAnsi="Times New Roman" w:cs="Times New Roman"/>
          <w:b/>
          <w:bCs/>
          <w:i/>
          <w:iCs/>
          <w:kern w:val="0"/>
        </w:rPr>
        <w:t>. Miscellaneous</w:t>
      </w:r>
    </w:p>
    <w:p w14:paraId="5A26B061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(a) No amendment, change or modification of this agreement shall be valid unless in writing</w:t>
      </w:r>
    </w:p>
    <w:p w14:paraId="19496151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signed by the parties hereto.</w:t>
      </w:r>
    </w:p>
    <w:p w14:paraId="2F271F5E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(b) This agreement constitutes the entire agreement between the parties hereto relating to the</w:t>
      </w:r>
    </w:p>
    <w:p w14:paraId="0AEB22CE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subject matter hereof and supersedes all prior or contemporaneous oral or written agreements,</w:t>
      </w:r>
    </w:p>
    <w:p w14:paraId="79A30183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negotiations,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commitments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and understandings of the parties pertaining to all or any portion of</w:t>
      </w:r>
    </w:p>
    <w:p w14:paraId="7D7E0622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such subject matter.</w:t>
      </w:r>
    </w:p>
    <w:p w14:paraId="66BE36D1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(c) Every provision of this agreement is intended to be severable. In the event any term or</w:t>
      </w:r>
    </w:p>
    <w:p w14:paraId="2A49E27E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provision hereof is declared to be illegal or invalid for any reason whatsoever by a court of</w:t>
      </w:r>
    </w:p>
    <w:p w14:paraId="6F82CB32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competent jurisdiction, such illegality or invalidity shall not affect the balance of the terms and</w:t>
      </w:r>
    </w:p>
    <w:p w14:paraId="07BA2BB0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provisions hereof, which terms and provisions shall remain binding and enforceable.</w:t>
      </w:r>
    </w:p>
    <w:p w14:paraId="0C2AAF6B" w14:textId="5794694C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(d)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acknowledges and agrees that, in the event of a breach by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 xml:space="preserve"> of any of its</w:t>
      </w:r>
    </w:p>
    <w:p w14:paraId="5C98635A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obligations under Section 6 or Section 7 above, SSU could not be made whole by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monetary</w:t>
      </w:r>
      <w:proofErr w:type="gramEnd"/>
    </w:p>
    <w:p w14:paraId="5D285879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damages, and that SSU, in addition to any other remedy to which it may be entailed by law or in</w:t>
      </w:r>
    </w:p>
    <w:p w14:paraId="6FD6FF8F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equity, shall be entitled to an injunction to prevent further actions and/or to compel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remedial</w:t>
      </w:r>
      <w:proofErr w:type="gramEnd"/>
    </w:p>
    <w:p w14:paraId="2616F67B" w14:textId="77777777" w:rsidR="00826023" w:rsidRDefault="00826023" w:rsidP="008260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actions to the extent necessary or appropriate to rectify prior actions.</w:t>
      </w:r>
    </w:p>
    <w:p w14:paraId="3D990787" w14:textId="11DD0654" w:rsidR="00C1586C" w:rsidRPr="008952CB" w:rsidRDefault="00826023" w:rsidP="008952C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(e) The language in all parts of this agreement shall be in all cases construed simply according to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its fair meaning and not strictly against either SSU or </w:t>
      </w:r>
      <w:r>
        <w:rPr>
          <w:rFonts w:ascii="Times New Roman" w:hAnsi="Times New Roman" w:cs="Times New Roman"/>
          <w:i/>
          <w:iCs/>
          <w:kern w:val="0"/>
        </w:rPr>
        <w:t>PARTNER</w:t>
      </w:r>
      <w:r>
        <w:rPr>
          <w:rFonts w:ascii="Times New Roman" w:hAnsi="Times New Roman" w:cs="Times New Roman"/>
          <w:i/>
          <w:iCs/>
          <w:kern w:val="0"/>
        </w:rPr>
        <w:t>. Section headings of this Agreement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are solely for convenience of reference and shall not govern the interpretation of any of the</w:t>
      </w:r>
      <w:r w:rsidR="008952CB"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provisions of this Agreement.</w:t>
      </w:r>
    </w:p>
    <w:sectPr w:rsidR="00C1586C" w:rsidRPr="0089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23"/>
    <w:rsid w:val="003C3B13"/>
    <w:rsid w:val="006F3480"/>
    <w:rsid w:val="00826023"/>
    <w:rsid w:val="008952CB"/>
    <w:rsid w:val="00C1586C"/>
    <w:rsid w:val="00C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72502"/>
  <w15:chartTrackingRefBased/>
  <w15:docId w15:val="{AD8787BD-BE8A-E747-A027-5F72E437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Handl</dc:creator>
  <cp:keywords/>
  <dc:description/>
  <cp:lastModifiedBy>Filip Handl</cp:lastModifiedBy>
  <cp:revision>1</cp:revision>
  <dcterms:created xsi:type="dcterms:W3CDTF">2023-12-14T23:13:00Z</dcterms:created>
  <dcterms:modified xsi:type="dcterms:W3CDTF">2023-12-14T23:26:00Z</dcterms:modified>
</cp:coreProperties>
</file>